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87" w:rsidRPr="00595FB6" w:rsidRDefault="00DD4D87" w:rsidP="00DD4D87">
      <w:pPr>
        <w:ind w:left="360"/>
        <w:jc w:val="both"/>
        <w:rPr>
          <w:sz w:val="16"/>
          <w:szCs w:val="16"/>
          <w:lang w:val="sk-SK"/>
        </w:rPr>
      </w:pPr>
      <w:r w:rsidRPr="00515089">
        <w:rPr>
          <w:b/>
          <w:lang w:val="sk-SK"/>
        </w:rPr>
        <w:t>Základná škola Jána Lipského s materskou školou Trenčianske Stankovce 405,</w:t>
      </w:r>
    </w:p>
    <w:p w:rsidR="00DD4D87" w:rsidRDefault="00DD4D87" w:rsidP="00DD4D87">
      <w:pPr>
        <w:jc w:val="center"/>
        <w:rPr>
          <w:b/>
          <w:lang w:val="sk-SK"/>
        </w:rPr>
      </w:pPr>
      <w:r w:rsidRPr="00515089">
        <w:rPr>
          <w:b/>
          <w:lang w:val="sk-SK"/>
        </w:rPr>
        <w:t>913 11 Trenčianske Stankovce</w:t>
      </w:r>
    </w:p>
    <w:p w:rsidR="00DD4D87" w:rsidRDefault="00DD4D87" w:rsidP="00DD4D87">
      <w:pPr>
        <w:jc w:val="center"/>
        <w:rPr>
          <w:b/>
          <w:lang w:val="sk-SK"/>
        </w:rPr>
      </w:pPr>
    </w:p>
    <w:p w:rsidR="00DD4D87" w:rsidRPr="001F28A4" w:rsidRDefault="00DD4D87" w:rsidP="00DD4D87">
      <w:pPr>
        <w:spacing w:after="120"/>
        <w:rPr>
          <w:b/>
          <w:lang w:val="sk-SK"/>
        </w:rPr>
      </w:pPr>
      <w:r w:rsidRPr="001F28A4">
        <w:rPr>
          <w:b/>
          <w:lang w:val="sk-SK"/>
        </w:rPr>
        <w:t>Informácia o pracovnom mieste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>Miesto výkonu práce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ab/>
        <w:t>Trenčianske Stankovce 405, Trenčianske Stankovce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>Aprobácia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ab/>
        <w:t>Hudobná výchova, Slovenský jazyk a literatúra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>Termín nástupu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ab/>
        <w:t>01.09.2022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>Predpokladaný termín ukončenia výberového konania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ab/>
        <w:t>30.06.2022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>Rozsah úväzku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ab/>
        <w:t>100%</w:t>
      </w:r>
    </w:p>
    <w:p w:rsidR="00DD4D87" w:rsidRDefault="00DD4D87" w:rsidP="00DD4D87">
      <w:pPr>
        <w:rPr>
          <w:lang w:val="sk-SK"/>
        </w:rPr>
      </w:pPr>
      <w:r>
        <w:rPr>
          <w:lang w:val="sk-SK"/>
        </w:rPr>
        <w:t>Platové podmienky</w:t>
      </w:r>
    </w:p>
    <w:p w:rsidR="00DD4D87" w:rsidRDefault="00DD4D87" w:rsidP="00DD4D87">
      <w:pPr>
        <w:ind w:left="705"/>
        <w:jc w:val="both"/>
        <w:rPr>
          <w:lang w:val="sk-SK"/>
        </w:rPr>
      </w:pPr>
      <w:r>
        <w:rPr>
          <w:lang w:val="sk-SK"/>
        </w:rPr>
        <w:t>Plat zamestnanca bude zohľadňovať zákon č. 553/2003 Z. z. a Nariadenie vlády Slovenskej republiky č. 338/2019 Z. z., ktorými sa ustanovujú „Platové tarify PZ a OZ a zvýšenie platových taríf v závislosti od dĺžky započítanej praxe, účinné  od 01.01.2020“.</w:t>
      </w:r>
    </w:p>
    <w:p w:rsidR="00DD4D87" w:rsidRPr="00C223D1" w:rsidRDefault="00DD4D87" w:rsidP="00DD4D87">
      <w:pPr>
        <w:spacing w:after="120"/>
        <w:rPr>
          <w:lang w:val="sk-SK"/>
        </w:rPr>
      </w:pPr>
    </w:p>
    <w:p w:rsidR="00DD4D87" w:rsidRDefault="00DD4D87" w:rsidP="00DD4D87">
      <w:pPr>
        <w:spacing w:after="120"/>
        <w:rPr>
          <w:b/>
          <w:lang w:val="sk-SK"/>
        </w:rPr>
      </w:pPr>
      <w:r w:rsidRPr="00C223D1">
        <w:rPr>
          <w:b/>
          <w:lang w:val="sk-SK"/>
        </w:rPr>
        <w:t>Požiadavky na uchádzača:</w:t>
      </w:r>
    </w:p>
    <w:p w:rsidR="00DD4D87" w:rsidRDefault="00DD4D87" w:rsidP="00DD4D87">
      <w:pPr>
        <w:rPr>
          <w:lang w:val="sk-SK"/>
        </w:rPr>
      </w:pPr>
      <w:r w:rsidRPr="00595FB6">
        <w:rPr>
          <w:lang w:val="sk-SK"/>
        </w:rPr>
        <w:t>Znalosť práce s</w:t>
      </w:r>
      <w:r>
        <w:rPr>
          <w:lang w:val="sk-SK"/>
        </w:rPr>
        <w:t> </w:t>
      </w:r>
      <w:r w:rsidRPr="00595FB6">
        <w:rPr>
          <w:lang w:val="sk-SK"/>
        </w:rPr>
        <w:t>PC</w:t>
      </w:r>
    </w:p>
    <w:p w:rsidR="00DD4D87" w:rsidRDefault="00DD4D87" w:rsidP="00DD4D87">
      <w:pPr>
        <w:spacing w:after="120"/>
        <w:ind w:firstLine="708"/>
        <w:rPr>
          <w:lang w:val="sk-SK"/>
        </w:rPr>
      </w:pPr>
      <w:r>
        <w:rPr>
          <w:lang w:val="sk-SK"/>
        </w:rPr>
        <w:t xml:space="preserve">MS Word, Excel, </w:t>
      </w:r>
      <w:proofErr w:type="spellStart"/>
      <w:r>
        <w:rPr>
          <w:lang w:val="sk-SK"/>
        </w:rPr>
        <w:t>Power</w:t>
      </w:r>
      <w:proofErr w:type="spellEnd"/>
      <w:r>
        <w:rPr>
          <w:lang w:val="sk-SK"/>
        </w:rPr>
        <w:t xml:space="preserve"> Point – mierne pokročilé</w:t>
      </w:r>
    </w:p>
    <w:p w:rsidR="00DD4D87" w:rsidRPr="00595FB6" w:rsidRDefault="00DD4D87" w:rsidP="00DD4D87">
      <w:pPr>
        <w:rPr>
          <w:lang w:val="sk-SK"/>
        </w:rPr>
      </w:pPr>
      <w:r>
        <w:rPr>
          <w:lang w:val="sk-SK"/>
        </w:rPr>
        <w:t>Vzdelanie</w:t>
      </w:r>
    </w:p>
    <w:p w:rsidR="00DD4D87" w:rsidRDefault="00DD4D87" w:rsidP="00DD4D87">
      <w:pPr>
        <w:ind w:left="708"/>
        <w:jc w:val="both"/>
        <w:rPr>
          <w:lang w:val="sk-SK"/>
        </w:rPr>
      </w:pPr>
      <w:r w:rsidRPr="00C223D1">
        <w:rPr>
          <w:lang w:val="sk-SK"/>
        </w:rPr>
        <w:t xml:space="preserve">Vzdelanie podľa zákona č. 138/2019 Z. z. o pedagogických zamestnancoch a odborných zamestnancoch </w:t>
      </w:r>
      <w:r>
        <w:rPr>
          <w:lang w:val="sk-SK"/>
        </w:rPr>
        <w:t xml:space="preserve">v znení neskorších predpisov a Vyhlášky MŠ </w:t>
      </w:r>
      <w:proofErr w:type="spellStart"/>
      <w:r>
        <w:rPr>
          <w:lang w:val="sk-SK"/>
        </w:rPr>
        <w:t>VVaŠ</w:t>
      </w:r>
      <w:proofErr w:type="spellEnd"/>
      <w:r>
        <w:rPr>
          <w:lang w:val="sk-SK"/>
        </w:rPr>
        <w:t xml:space="preserve"> SR č. 1/2020 Z. z.</w:t>
      </w:r>
    </w:p>
    <w:p w:rsidR="00DD4D87" w:rsidRDefault="00DD4D87" w:rsidP="00DD4D87">
      <w:pPr>
        <w:rPr>
          <w:lang w:val="sk-SK"/>
        </w:rPr>
      </w:pPr>
    </w:p>
    <w:p w:rsidR="00DD4D87" w:rsidRPr="00595FB6" w:rsidRDefault="00DD4D87" w:rsidP="00DD4D87">
      <w:pPr>
        <w:rPr>
          <w:lang w:val="sk-SK"/>
        </w:rPr>
      </w:pPr>
      <w:r w:rsidRPr="00595FB6">
        <w:rPr>
          <w:lang w:val="sk-SK"/>
        </w:rPr>
        <w:t>Ďalšie poži</w:t>
      </w:r>
      <w:r>
        <w:rPr>
          <w:lang w:val="sk-SK"/>
        </w:rPr>
        <w:t>adavky</w:t>
      </w:r>
    </w:p>
    <w:p w:rsidR="00DD4D87" w:rsidRDefault="00DD4D87" w:rsidP="00DD4D87">
      <w:pPr>
        <w:ind w:left="708"/>
        <w:jc w:val="both"/>
        <w:rPr>
          <w:lang w:val="sk-SK"/>
        </w:rPr>
      </w:pPr>
      <w:r>
        <w:rPr>
          <w:lang w:val="sk-SK"/>
        </w:rPr>
        <w:t>B</w:t>
      </w:r>
      <w:r w:rsidRPr="002F7D28">
        <w:rPr>
          <w:lang w:val="sk-SK"/>
        </w:rPr>
        <w:t xml:space="preserve">ezúhonnosť </w:t>
      </w:r>
      <w:r>
        <w:rPr>
          <w:lang w:val="sk-SK"/>
        </w:rPr>
        <w:t>a zdravotná spôsobilosť, využívanie inovatívnych metód a foriem práce a interaktívnej tabule je vítané.</w:t>
      </w:r>
    </w:p>
    <w:p w:rsidR="00DD4D87" w:rsidRDefault="00DD4D87" w:rsidP="00DD4D87">
      <w:pPr>
        <w:jc w:val="both"/>
        <w:rPr>
          <w:u w:val="single"/>
          <w:lang w:val="sk-SK"/>
        </w:rPr>
      </w:pPr>
    </w:p>
    <w:p w:rsidR="00DD4D87" w:rsidRPr="00207FC6" w:rsidRDefault="00DD4D87" w:rsidP="00DD4D87">
      <w:pPr>
        <w:jc w:val="both"/>
        <w:rPr>
          <w:lang w:val="sk-SK"/>
        </w:rPr>
      </w:pPr>
      <w:r w:rsidRPr="00207FC6">
        <w:rPr>
          <w:lang w:val="sk-SK"/>
        </w:rPr>
        <w:t>Zoznam požadovaných dokladov</w:t>
      </w:r>
    </w:p>
    <w:p w:rsidR="00DD4D87" w:rsidRDefault="00DD4D87" w:rsidP="00DD4D87">
      <w:pPr>
        <w:pStyle w:val="Odsekzoznamu"/>
        <w:numPr>
          <w:ilvl w:val="0"/>
          <w:numId w:val="1"/>
        </w:numPr>
        <w:spacing w:after="120"/>
        <w:jc w:val="both"/>
        <w:rPr>
          <w:lang w:val="sk-SK"/>
        </w:rPr>
      </w:pPr>
      <w:r w:rsidRPr="005F0FBF">
        <w:rPr>
          <w:lang w:val="sk-SK"/>
        </w:rPr>
        <w:t>žiadosť o prijatie do zamestnania</w:t>
      </w:r>
    </w:p>
    <w:p w:rsidR="00DD4D87" w:rsidRDefault="00DD4D87" w:rsidP="00DD4D87">
      <w:pPr>
        <w:pStyle w:val="Odsekzoznamu"/>
        <w:numPr>
          <w:ilvl w:val="0"/>
          <w:numId w:val="1"/>
        </w:numPr>
        <w:spacing w:after="120"/>
        <w:jc w:val="both"/>
        <w:rPr>
          <w:lang w:val="sk-SK"/>
        </w:rPr>
      </w:pPr>
      <w:r>
        <w:rPr>
          <w:lang w:val="sk-SK"/>
        </w:rPr>
        <w:t>profesijný životopis</w:t>
      </w:r>
    </w:p>
    <w:p w:rsidR="00DD4D87" w:rsidRDefault="00DD4D87" w:rsidP="00DD4D87">
      <w:pPr>
        <w:pStyle w:val="Odsekzoznamu"/>
        <w:numPr>
          <w:ilvl w:val="0"/>
          <w:numId w:val="1"/>
        </w:numPr>
        <w:spacing w:after="120"/>
        <w:jc w:val="both"/>
        <w:rPr>
          <w:lang w:val="sk-SK"/>
        </w:rPr>
      </w:pPr>
      <w:r>
        <w:rPr>
          <w:lang w:val="sk-SK"/>
        </w:rPr>
        <w:t xml:space="preserve">kópia – doklad o vzdelaní </w:t>
      </w:r>
    </w:p>
    <w:p w:rsidR="00DD4D87" w:rsidRDefault="00DD4D87" w:rsidP="00DD4D87">
      <w:pPr>
        <w:pStyle w:val="Odsekzoznamu"/>
        <w:numPr>
          <w:ilvl w:val="0"/>
          <w:numId w:val="1"/>
        </w:numPr>
        <w:spacing w:after="120"/>
        <w:jc w:val="both"/>
        <w:rPr>
          <w:lang w:val="sk-SK"/>
        </w:rPr>
      </w:pPr>
      <w:r>
        <w:rPr>
          <w:lang w:val="sk-SK"/>
        </w:rPr>
        <w:t xml:space="preserve">podpísaný súhlas na spracovanie osobných údajov  v zmysle zákona č. 18/2018 Z. z. o ochrane osobných údajov v znení neskorších predpisov </w:t>
      </w:r>
    </w:p>
    <w:p w:rsidR="00DD4D87" w:rsidRDefault="00DD4D87" w:rsidP="00DD4D87">
      <w:pPr>
        <w:spacing w:after="120"/>
        <w:jc w:val="both"/>
        <w:rPr>
          <w:b/>
          <w:lang w:val="sk-SK"/>
        </w:rPr>
      </w:pPr>
    </w:p>
    <w:p w:rsidR="00DD4D87" w:rsidRDefault="00DD4D87" w:rsidP="00DD4D87">
      <w:pPr>
        <w:spacing w:after="120"/>
        <w:jc w:val="both"/>
        <w:rPr>
          <w:b/>
          <w:lang w:val="sk-SK"/>
        </w:rPr>
      </w:pPr>
      <w:r>
        <w:rPr>
          <w:b/>
          <w:lang w:val="sk-SK"/>
        </w:rPr>
        <w:t>Kontaktné informácie</w:t>
      </w:r>
    </w:p>
    <w:p w:rsidR="00DD4D87" w:rsidRDefault="00DD4D87" w:rsidP="00DD4D87">
      <w:pPr>
        <w:jc w:val="both"/>
        <w:rPr>
          <w:lang w:val="sk-SK"/>
        </w:rPr>
      </w:pPr>
      <w:r w:rsidRPr="00207FC6">
        <w:rPr>
          <w:lang w:val="sk-SK"/>
        </w:rPr>
        <w:t>Adresa školy</w:t>
      </w:r>
    </w:p>
    <w:p w:rsidR="00DD4D87" w:rsidRDefault="00DD4D87" w:rsidP="00DD4D87">
      <w:pPr>
        <w:ind w:left="703"/>
        <w:jc w:val="both"/>
        <w:rPr>
          <w:lang w:val="sk-SK"/>
        </w:rPr>
      </w:pPr>
      <w:r>
        <w:rPr>
          <w:lang w:val="sk-SK"/>
        </w:rPr>
        <w:t>Základná škola Jána Lipského s materskou školou Trenčianske Stankovce 405</w:t>
      </w:r>
    </w:p>
    <w:p w:rsidR="00DD4D87" w:rsidRDefault="00DD4D87" w:rsidP="00DD4D87">
      <w:pPr>
        <w:ind w:left="703"/>
        <w:jc w:val="both"/>
        <w:rPr>
          <w:lang w:val="sk-SK"/>
        </w:rPr>
      </w:pPr>
      <w:r>
        <w:rPr>
          <w:lang w:val="sk-SK"/>
        </w:rPr>
        <w:t>Trenčianske Stankovce</w:t>
      </w:r>
    </w:p>
    <w:p w:rsidR="00DD4D87" w:rsidRDefault="00DD4D87" w:rsidP="00DD4D87">
      <w:pPr>
        <w:ind w:left="703"/>
        <w:jc w:val="both"/>
        <w:rPr>
          <w:lang w:val="sk-SK"/>
        </w:rPr>
      </w:pPr>
      <w:r>
        <w:rPr>
          <w:lang w:val="sk-SK"/>
        </w:rPr>
        <w:t>913 11 Trenčianske Stankovce</w:t>
      </w:r>
    </w:p>
    <w:p w:rsidR="00DD4D87" w:rsidRDefault="00DD4D87" w:rsidP="00DD4D87">
      <w:pPr>
        <w:ind w:left="703"/>
        <w:jc w:val="both"/>
        <w:rPr>
          <w:lang w:val="sk-SK"/>
        </w:rPr>
      </w:pPr>
      <w:hyperlink r:id="rId6" w:history="1">
        <w:r w:rsidRPr="00676768">
          <w:rPr>
            <w:rStyle w:val="Hypertextovprepojenie"/>
            <w:lang w:val="sk-SK"/>
          </w:rPr>
          <w:t>www.zstrenstan.edupage.org</w:t>
        </w:r>
      </w:hyperlink>
    </w:p>
    <w:p w:rsidR="00DD4D87" w:rsidRDefault="00DD4D87" w:rsidP="00DD4D87">
      <w:pPr>
        <w:spacing w:after="120"/>
        <w:ind w:left="705"/>
        <w:jc w:val="both"/>
        <w:rPr>
          <w:lang w:val="sk-SK"/>
        </w:rPr>
      </w:pPr>
      <w:r>
        <w:rPr>
          <w:lang w:val="sk-SK"/>
        </w:rPr>
        <w:t>032/64 963 26</w:t>
      </w:r>
    </w:p>
    <w:p w:rsidR="00DD4D87" w:rsidRPr="00207FC6" w:rsidRDefault="00DD4D87" w:rsidP="00DD4D87">
      <w:pPr>
        <w:jc w:val="both"/>
        <w:rPr>
          <w:lang w:val="sk-SK"/>
        </w:rPr>
      </w:pPr>
      <w:r>
        <w:rPr>
          <w:lang w:val="sk-SK"/>
        </w:rPr>
        <w:t>Kontaktná osoba</w:t>
      </w:r>
    </w:p>
    <w:p w:rsidR="00DD4D87" w:rsidRDefault="00DD4D87" w:rsidP="00DD4D87">
      <w:pPr>
        <w:ind w:firstLine="708"/>
        <w:jc w:val="both"/>
        <w:rPr>
          <w:lang w:val="sk-SK"/>
        </w:rPr>
      </w:pPr>
      <w:r>
        <w:rPr>
          <w:lang w:val="sk-SK"/>
        </w:rPr>
        <w:t xml:space="preserve">Mgr. Gabriela Trnavská </w:t>
      </w:r>
    </w:p>
    <w:p w:rsidR="00295ED9" w:rsidRPr="00DD4D87" w:rsidRDefault="00DD4D87" w:rsidP="00DD4D87">
      <w:pPr>
        <w:tabs>
          <w:tab w:val="center" w:pos="4536"/>
        </w:tabs>
        <w:ind w:left="709"/>
        <w:jc w:val="both"/>
        <w:rPr>
          <w:lang w:val="sk-SK"/>
        </w:rPr>
      </w:pPr>
      <w:r>
        <w:rPr>
          <w:lang w:val="sk-SK"/>
        </w:rPr>
        <w:t>0918 905</w:t>
      </w:r>
      <w:r>
        <w:rPr>
          <w:lang w:val="sk-SK"/>
        </w:rPr>
        <w:t> </w:t>
      </w:r>
      <w:r>
        <w:rPr>
          <w:lang w:val="sk-SK"/>
        </w:rPr>
        <w:t>023</w:t>
      </w:r>
      <w:bookmarkStart w:id="0" w:name="_GoBack"/>
      <w:bookmarkEnd w:id="0"/>
    </w:p>
    <w:sectPr w:rsidR="00295ED9" w:rsidRPr="00DD4D87" w:rsidSect="00DD4D8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B7BC8"/>
    <w:multiLevelType w:val="hybridMultilevel"/>
    <w:tmpl w:val="F48AD268"/>
    <w:lvl w:ilvl="0" w:tplc="1C460B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87"/>
    <w:rsid w:val="00295ED9"/>
    <w:rsid w:val="00D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D4D8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D4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4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D4D8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D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trenstan.edupa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Bečárová</dc:creator>
  <cp:lastModifiedBy>Lucia Bečárová</cp:lastModifiedBy>
  <cp:revision>1</cp:revision>
  <dcterms:created xsi:type="dcterms:W3CDTF">2022-04-29T08:37:00Z</dcterms:created>
  <dcterms:modified xsi:type="dcterms:W3CDTF">2022-04-29T08:37:00Z</dcterms:modified>
</cp:coreProperties>
</file>